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46" w:rsidRPr="00DE4F72" w:rsidRDefault="00F24794" w:rsidP="00784C82">
      <w:pPr>
        <w:spacing w:after="0" w:line="240" w:lineRule="auto"/>
        <w:jc w:val="center"/>
        <w:outlineLvl w:val="0"/>
        <w:rPr>
          <w:rFonts w:ascii="Times New Roman" w:eastAsia="Times New Roman" w:hAnsi="Times New Roman" w:cs="Times New Roman"/>
          <w:b/>
          <w:bCs/>
          <w:kern w:val="36"/>
          <w:sz w:val="28"/>
          <w:szCs w:val="28"/>
          <w:lang w:val="uk-UA"/>
        </w:rPr>
      </w:pPr>
      <w:r w:rsidRPr="00F24794">
        <w:rPr>
          <w:rFonts w:ascii="Times New Roman" w:eastAsia="Times New Roman" w:hAnsi="Times New Roman" w:cs="Times New Roman"/>
          <w:b/>
          <w:bCs/>
          <w:kern w:val="36"/>
          <w:sz w:val="28"/>
          <w:szCs w:val="28"/>
          <w:lang w:val="ru-RU"/>
        </w:rPr>
        <w:t xml:space="preserve">  </w:t>
      </w:r>
      <w:r>
        <w:rPr>
          <w:rFonts w:ascii="Times New Roman" w:eastAsia="Times New Roman" w:hAnsi="Times New Roman" w:cs="Times New Roman"/>
          <w:b/>
          <w:bCs/>
          <w:kern w:val="36"/>
          <w:sz w:val="28"/>
          <w:szCs w:val="28"/>
          <w:lang w:val="uk-UA"/>
        </w:rPr>
        <w:t xml:space="preserve">На соціальні потреби </w:t>
      </w:r>
      <w:r w:rsidR="003A4546" w:rsidRPr="00DE4F72">
        <w:rPr>
          <w:rFonts w:ascii="Times New Roman" w:eastAsia="Times New Roman" w:hAnsi="Times New Roman" w:cs="Times New Roman"/>
          <w:b/>
          <w:bCs/>
          <w:kern w:val="36"/>
          <w:sz w:val="28"/>
          <w:szCs w:val="28"/>
          <w:lang w:val="uk-UA"/>
        </w:rPr>
        <w:t xml:space="preserve">надійшло  545,7 млн. грн. </w:t>
      </w:r>
      <w:r>
        <w:rPr>
          <w:rFonts w:ascii="Times New Roman" w:eastAsia="Times New Roman" w:hAnsi="Times New Roman" w:cs="Times New Roman"/>
          <w:b/>
          <w:bCs/>
          <w:kern w:val="36"/>
          <w:sz w:val="28"/>
          <w:szCs w:val="28"/>
          <w:lang w:val="uk-UA"/>
        </w:rPr>
        <w:t>ЄСВ</w:t>
      </w:r>
    </w:p>
    <w:p w:rsidR="00F24794" w:rsidRPr="00F24794" w:rsidRDefault="003A4546" w:rsidP="00F24794">
      <w:pPr>
        <w:pStyle w:val="a3"/>
        <w:spacing w:before="0" w:beforeAutospacing="0" w:after="0" w:afterAutospacing="0"/>
        <w:ind w:firstLine="720"/>
        <w:jc w:val="both"/>
        <w:rPr>
          <w:sz w:val="28"/>
          <w:szCs w:val="28"/>
          <w:lang w:val="uk-UA"/>
        </w:rPr>
      </w:pPr>
      <w:r w:rsidRPr="00F24794">
        <w:rPr>
          <w:sz w:val="28"/>
          <w:szCs w:val="28"/>
          <w:lang w:val="uk-UA"/>
        </w:rPr>
        <w:t xml:space="preserve">Надходження єдиного внеску на загальнообов’язкове державне соціальне страхування </w:t>
      </w:r>
      <w:r w:rsidR="009625A7" w:rsidRPr="00117E51">
        <w:rPr>
          <w:sz w:val="28"/>
          <w:szCs w:val="28"/>
          <w:lang w:val="uk-UA"/>
        </w:rPr>
        <w:t xml:space="preserve">платників  м. Ніжина, а також Ніжинського, Бобровицького, Борзнянського, Козелецького та Носівського районів </w:t>
      </w:r>
      <w:r w:rsidRPr="00F24794">
        <w:rPr>
          <w:sz w:val="28"/>
          <w:szCs w:val="28"/>
          <w:lang w:val="uk-UA"/>
        </w:rPr>
        <w:t>за січень-вересень 2018 рік складають 545,7 млн. гривень.</w:t>
      </w:r>
      <w:r w:rsidR="00F24794" w:rsidRPr="00F24794">
        <w:rPr>
          <w:sz w:val="28"/>
          <w:szCs w:val="28"/>
          <w:lang w:val="uk-UA"/>
        </w:rPr>
        <w:t xml:space="preserve"> Досягнуто збільшення надходжень з єдиного внеску у порівнянні з аналогічним періодом минулого року на 118,9  млн. </w:t>
      </w:r>
      <w:r w:rsidR="006D6D92">
        <w:rPr>
          <w:sz w:val="28"/>
          <w:szCs w:val="28"/>
          <w:lang w:val="uk-UA"/>
        </w:rPr>
        <w:t>грн.</w:t>
      </w:r>
      <w:r w:rsidR="00F24794" w:rsidRPr="00F24794">
        <w:rPr>
          <w:sz w:val="28"/>
          <w:szCs w:val="28"/>
          <w:lang w:val="uk-UA"/>
        </w:rPr>
        <w:t xml:space="preserve"> або на 27,9 %. </w:t>
      </w:r>
    </w:p>
    <w:p w:rsidR="00F24794" w:rsidRPr="00F24794" w:rsidRDefault="00F24794" w:rsidP="00F24794">
      <w:pPr>
        <w:pStyle w:val="a3"/>
        <w:spacing w:before="0" w:beforeAutospacing="0" w:after="0" w:afterAutospacing="0"/>
        <w:ind w:firstLine="720"/>
        <w:jc w:val="both"/>
        <w:rPr>
          <w:sz w:val="28"/>
          <w:szCs w:val="28"/>
          <w:lang w:val="uk-UA"/>
        </w:rPr>
      </w:pPr>
      <w:r w:rsidRPr="00F24794">
        <w:rPr>
          <w:sz w:val="28"/>
          <w:szCs w:val="28"/>
          <w:lang w:val="uk-UA"/>
        </w:rPr>
        <w:t>За вересень 2018 року надходження з ЄСВ склали 62,2 млн. грн. При цьому  ріст збору до минулого року склав 13,4 млн. </w:t>
      </w:r>
      <w:r>
        <w:rPr>
          <w:sz w:val="28"/>
          <w:szCs w:val="28"/>
          <w:lang w:val="uk-UA"/>
        </w:rPr>
        <w:t>грн..</w:t>
      </w:r>
      <w:r w:rsidRPr="00F24794">
        <w:rPr>
          <w:sz w:val="28"/>
          <w:szCs w:val="28"/>
          <w:lang w:val="uk-UA"/>
        </w:rPr>
        <w:t xml:space="preserve"> або 27,5 %. </w:t>
      </w:r>
    </w:p>
    <w:p w:rsidR="00F24794" w:rsidRDefault="00F24794" w:rsidP="00F24794">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r w:rsidR="009625A7">
        <w:rPr>
          <w:rFonts w:ascii="Times New Roman" w:eastAsia="Times New Roman" w:hAnsi="Times New Roman" w:cs="Times New Roman"/>
          <w:sz w:val="28"/>
          <w:szCs w:val="28"/>
          <w:lang w:val="uk-UA"/>
        </w:rPr>
        <w:t>В</w:t>
      </w:r>
      <w:r w:rsidR="009625A7" w:rsidRPr="00F24794">
        <w:rPr>
          <w:rFonts w:ascii="Times New Roman" w:hAnsi="Times New Roman" w:cs="Times New Roman"/>
          <w:sz w:val="28"/>
          <w:szCs w:val="28"/>
          <w:lang w:val="uk-UA"/>
        </w:rPr>
        <w:t>край важливо, щоб усі роботодавці не допускали виплату заробітної плати «в конвертах», сумлінно ставились до її своєчасної ви</w:t>
      </w:r>
      <w:r w:rsidR="009625A7">
        <w:rPr>
          <w:rFonts w:ascii="Times New Roman" w:hAnsi="Times New Roman" w:cs="Times New Roman"/>
          <w:sz w:val="28"/>
          <w:szCs w:val="28"/>
          <w:lang w:val="uk-UA"/>
        </w:rPr>
        <w:t>плати, та відповідно сплати ЄСВ, адже о</w:t>
      </w:r>
      <w:r w:rsidRPr="00F24794">
        <w:rPr>
          <w:rFonts w:ascii="Times New Roman" w:hAnsi="Times New Roman" w:cs="Times New Roman"/>
          <w:sz w:val="28"/>
          <w:szCs w:val="28"/>
          <w:lang w:val="uk-UA"/>
        </w:rPr>
        <w:t xml:space="preserve">тримані кошти єдиного соціального внеску направляються на забезпечення соціальних потреб. А це, в першу чергу, пенсійні виплати, виплати в зв’язку з тимчасовою втратою працездатності, виплати по безробіттю, виплати у зв’язку з нещасним випадком на виробництві або професійним захворюванням.  </w:t>
      </w:r>
    </w:p>
    <w:p w:rsidR="00F24794" w:rsidRPr="00F24794" w:rsidRDefault="00F24794" w:rsidP="00F24794">
      <w:pPr>
        <w:spacing w:after="0" w:line="240" w:lineRule="auto"/>
        <w:ind w:firstLine="720"/>
        <w:jc w:val="both"/>
        <w:rPr>
          <w:rFonts w:ascii="Times New Roman" w:eastAsia="Times New Roman" w:hAnsi="Times New Roman" w:cs="Times New Roman"/>
          <w:sz w:val="28"/>
          <w:szCs w:val="28"/>
          <w:lang w:val="uk-UA"/>
        </w:rPr>
      </w:pPr>
    </w:p>
    <w:p w:rsidR="00D862ED" w:rsidRPr="00D862ED" w:rsidRDefault="00D862ED" w:rsidP="00D862ED">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w:t>
      </w:r>
      <w:r w:rsidRPr="00D862ED">
        <w:rPr>
          <w:rFonts w:ascii="Times New Roman" w:eastAsia="Times New Roman" w:hAnsi="Times New Roman" w:cs="Times New Roman"/>
          <w:b/>
          <w:sz w:val="28"/>
          <w:szCs w:val="28"/>
          <w:lang w:val="uk-UA"/>
        </w:rPr>
        <w:t>формлення трудових відносин</w:t>
      </w:r>
    </w:p>
    <w:p w:rsidR="009625A7" w:rsidRPr="00D862ED" w:rsidRDefault="00D862ED" w:rsidP="00D862ED">
      <w:pPr>
        <w:spacing w:after="0" w:line="240" w:lineRule="auto"/>
        <w:jc w:val="center"/>
        <w:rPr>
          <w:rFonts w:ascii="Times New Roman" w:eastAsia="Times New Roman" w:hAnsi="Times New Roman" w:cs="Times New Roman"/>
          <w:b/>
          <w:sz w:val="28"/>
          <w:szCs w:val="28"/>
          <w:lang w:val="uk-UA"/>
        </w:rPr>
      </w:pPr>
      <w:r w:rsidRPr="00D862ED">
        <w:rPr>
          <w:rFonts w:ascii="Times New Roman" w:eastAsia="Times New Roman" w:hAnsi="Times New Roman" w:cs="Times New Roman"/>
          <w:b/>
          <w:sz w:val="28"/>
          <w:szCs w:val="28"/>
          <w:lang w:val="uk-UA"/>
        </w:rPr>
        <w:t xml:space="preserve"> з найманим працівником</w:t>
      </w:r>
    </w:p>
    <w:p w:rsidR="009625A7" w:rsidRPr="00D862ED" w:rsidRDefault="002D7D09" w:rsidP="00D862ED">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009625A7" w:rsidRPr="00D862ED">
        <w:rPr>
          <w:rFonts w:ascii="Times New Roman" w:eastAsia="Times New Roman" w:hAnsi="Times New Roman" w:cs="Times New Roman"/>
          <w:sz w:val="28"/>
          <w:szCs w:val="28"/>
          <w:lang w:val="uk-UA"/>
        </w:rPr>
        <w:t xml:space="preserve">формлення трудових відносин з найманими працівниками є </w:t>
      </w:r>
      <w:r>
        <w:rPr>
          <w:rFonts w:ascii="Times New Roman" w:eastAsia="Times New Roman" w:hAnsi="Times New Roman" w:cs="Times New Roman"/>
          <w:sz w:val="28"/>
          <w:szCs w:val="28"/>
          <w:lang w:val="uk-UA"/>
        </w:rPr>
        <w:t>обов’язковим</w:t>
      </w:r>
      <w:r w:rsidRPr="00D862E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та </w:t>
      </w:r>
      <w:r w:rsidR="009625A7" w:rsidRPr="00D862ED">
        <w:rPr>
          <w:rFonts w:ascii="Times New Roman" w:eastAsia="Times New Roman" w:hAnsi="Times New Roman" w:cs="Times New Roman"/>
          <w:sz w:val="28"/>
          <w:szCs w:val="28"/>
          <w:lang w:val="uk-UA"/>
        </w:rPr>
        <w:t>однаковим</w:t>
      </w:r>
      <w:r>
        <w:rPr>
          <w:rFonts w:ascii="Times New Roman" w:eastAsia="Times New Roman" w:hAnsi="Times New Roman" w:cs="Times New Roman"/>
          <w:sz w:val="28"/>
          <w:szCs w:val="28"/>
          <w:lang w:val="uk-UA"/>
        </w:rPr>
        <w:t xml:space="preserve">  </w:t>
      </w:r>
      <w:r w:rsidR="009625A7" w:rsidRPr="00D862ED">
        <w:rPr>
          <w:rFonts w:ascii="Times New Roman" w:eastAsia="Times New Roman" w:hAnsi="Times New Roman" w:cs="Times New Roman"/>
          <w:sz w:val="28"/>
          <w:szCs w:val="28"/>
          <w:lang w:val="uk-UA"/>
        </w:rPr>
        <w:t>для всіх роботодавців, будь-то юридична особ</w:t>
      </w:r>
      <w:r>
        <w:rPr>
          <w:rFonts w:ascii="Times New Roman" w:eastAsia="Times New Roman" w:hAnsi="Times New Roman" w:cs="Times New Roman"/>
          <w:sz w:val="28"/>
          <w:szCs w:val="28"/>
          <w:lang w:val="uk-UA"/>
        </w:rPr>
        <w:t>а, чи фізична особа-підприємець.</w:t>
      </w:r>
    </w:p>
    <w:p w:rsidR="009625A7" w:rsidRPr="00D862ED" w:rsidRDefault="009625A7" w:rsidP="00D862ED">
      <w:pPr>
        <w:spacing w:after="0" w:line="240" w:lineRule="auto"/>
        <w:ind w:firstLine="720"/>
        <w:jc w:val="both"/>
        <w:rPr>
          <w:rFonts w:ascii="Times New Roman" w:eastAsia="Times New Roman" w:hAnsi="Times New Roman" w:cs="Times New Roman"/>
          <w:sz w:val="28"/>
          <w:szCs w:val="28"/>
          <w:lang w:val="uk-UA"/>
        </w:rPr>
      </w:pPr>
      <w:r w:rsidRPr="00D862ED">
        <w:rPr>
          <w:rFonts w:ascii="Times New Roman" w:eastAsia="Times New Roman" w:hAnsi="Times New Roman" w:cs="Times New Roman"/>
          <w:sz w:val="28"/>
          <w:szCs w:val="28"/>
          <w:lang w:val="uk-UA"/>
        </w:rPr>
        <w:t xml:space="preserve">Порядок укладення трудового договору з працівниками регулює ст. 24 </w:t>
      </w:r>
      <w:r w:rsidR="002D7D09" w:rsidRPr="00D862ED">
        <w:rPr>
          <w:rFonts w:ascii="Times New Roman" w:eastAsia="Times New Roman" w:hAnsi="Times New Roman" w:cs="Times New Roman"/>
          <w:sz w:val="28"/>
          <w:szCs w:val="28"/>
          <w:lang w:val="uk-UA"/>
        </w:rPr>
        <w:t xml:space="preserve">Кодексу закону про працю України </w:t>
      </w:r>
      <w:r w:rsidR="002D7D09">
        <w:rPr>
          <w:rFonts w:ascii="Times New Roman" w:eastAsia="Times New Roman" w:hAnsi="Times New Roman" w:cs="Times New Roman"/>
          <w:sz w:val="28"/>
          <w:szCs w:val="28"/>
          <w:lang w:val="uk-UA"/>
        </w:rPr>
        <w:t xml:space="preserve">(далі – </w:t>
      </w:r>
      <w:proofErr w:type="spellStart"/>
      <w:r w:rsidRPr="00D862ED">
        <w:rPr>
          <w:rFonts w:ascii="Times New Roman" w:eastAsia="Times New Roman" w:hAnsi="Times New Roman" w:cs="Times New Roman"/>
          <w:sz w:val="28"/>
          <w:szCs w:val="28"/>
          <w:lang w:val="uk-UA"/>
        </w:rPr>
        <w:t>КЗпП</w:t>
      </w:r>
      <w:proofErr w:type="spellEnd"/>
      <w:r w:rsidR="002D7D09">
        <w:rPr>
          <w:rFonts w:ascii="Times New Roman" w:eastAsia="Times New Roman" w:hAnsi="Times New Roman" w:cs="Times New Roman"/>
          <w:sz w:val="28"/>
          <w:szCs w:val="28"/>
          <w:lang w:val="uk-UA"/>
        </w:rPr>
        <w:t>)</w:t>
      </w:r>
      <w:r w:rsidRPr="00D862ED">
        <w:rPr>
          <w:rFonts w:ascii="Times New Roman" w:eastAsia="Times New Roman" w:hAnsi="Times New Roman" w:cs="Times New Roman"/>
          <w:sz w:val="28"/>
          <w:szCs w:val="28"/>
          <w:lang w:val="uk-UA"/>
        </w:rPr>
        <w:t xml:space="preserve">. Трудовий договір укладається в письмовій формі. 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 </w:t>
      </w:r>
    </w:p>
    <w:p w:rsidR="009625A7" w:rsidRPr="00D862ED" w:rsidRDefault="009625A7" w:rsidP="00D862ED">
      <w:pPr>
        <w:spacing w:after="0" w:line="240" w:lineRule="auto"/>
        <w:ind w:firstLine="720"/>
        <w:jc w:val="both"/>
        <w:rPr>
          <w:rFonts w:ascii="Times New Roman" w:eastAsia="Times New Roman" w:hAnsi="Times New Roman" w:cs="Times New Roman"/>
          <w:sz w:val="28"/>
          <w:szCs w:val="28"/>
          <w:lang w:val="uk-UA"/>
        </w:rPr>
      </w:pPr>
      <w:r w:rsidRPr="00D862ED">
        <w:rPr>
          <w:rFonts w:ascii="Times New Roman" w:eastAsia="Times New Roman" w:hAnsi="Times New Roman" w:cs="Times New Roman"/>
          <w:sz w:val="28"/>
          <w:szCs w:val="28"/>
          <w:lang w:val="uk-UA"/>
        </w:rPr>
        <w:t>Трудовий договір вважається укладеним тільки після того, як його підписали роботодавець і працівник і видано наказ (розпорядження) про прийняття пр</w:t>
      </w:r>
      <w:r w:rsidR="00D862ED">
        <w:rPr>
          <w:rFonts w:ascii="Times New Roman" w:eastAsia="Times New Roman" w:hAnsi="Times New Roman" w:cs="Times New Roman"/>
          <w:sz w:val="28"/>
          <w:szCs w:val="28"/>
          <w:lang w:val="uk-UA"/>
        </w:rPr>
        <w:t>а</w:t>
      </w:r>
      <w:r w:rsidRPr="00D862ED">
        <w:rPr>
          <w:rFonts w:ascii="Times New Roman" w:eastAsia="Times New Roman" w:hAnsi="Times New Roman" w:cs="Times New Roman"/>
          <w:sz w:val="28"/>
          <w:szCs w:val="28"/>
          <w:lang w:val="uk-UA"/>
        </w:rPr>
        <w:t xml:space="preserve">цівника на роботу. Згідно ст. 24 </w:t>
      </w:r>
      <w:proofErr w:type="spellStart"/>
      <w:r w:rsidRPr="00D862ED">
        <w:rPr>
          <w:rFonts w:ascii="Times New Roman" w:eastAsia="Times New Roman" w:hAnsi="Times New Roman" w:cs="Times New Roman"/>
          <w:sz w:val="28"/>
          <w:szCs w:val="28"/>
          <w:lang w:val="uk-UA"/>
        </w:rPr>
        <w:t>КЗпП</w:t>
      </w:r>
      <w:proofErr w:type="spellEnd"/>
      <w:r w:rsidRPr="00D862ED">
        <w:rPr>
          <w:rFonts w:ascii="Times New Roman" w:eastAsia="Times New Roman" w:hAnsi="Times New Roman" w:cs="Times New Roman"/>
          <w:sz w:val="28"/>
          <w:szCs w:val="28"/>
          <w:lang w:val="uk-UA"/>
        </w:rPr>
        <w:t xml:space="preserve"> 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w:t>
      </w:r>
      <w:r w:rsidR="00D862ED">
        <w:rPr>
          <w:rFonts w:ascii="Times New Roman" w:eastAsia="Times New Roman" w:hAnsi="Times New Roman" w:cs="Times New Roman"/>
          <w:sz w:val="28"/>
          <w:szCs w:val="28"/>
          <w:lang w:val="uk-UA"/>
        </w:rPr>
        <w:t xml:space="preserve">органу ДФС </w:t>
      </w:r>
      <w:r w:rsidRPr="00D862ED">
        <w:rPr>
          <w:rFonts w:ascii="Times New Roman" w:eastAsia="Times New Roman" w:hAnsi="Times New Roman" w:cs="Times New Roman"/>
          <w:sz w:val="28"/>
          <w:szCs w:val="28"/>
          <w:lang w:val="uk-UA"/>
        </w:rPr>
        <w:t xml:space="preserve">про прийняття працівника на роботу в порядку, встановленому Кабінетом Міністрів України. </w:t>
      </w:r>
    </w:p>
    <w:p w:rsidR="00D862ED" w:rsidRDefault="00D862ED" w:rsidP="00D862ED">
      <w:pPr>
        <w:spacing w:after="0" w:line="240" w:lineRule="auto"/>
        <w:ind w:firstLine="720"/>
        <w:jc w:val="both"/>
        <w:rPr>
          <w:rFonts w:ascii="Times New Roman" w:eastAsia="Times New Roman" w:hAnsi="Times New Roman" w:cs="Times New Roman"/>
          <w:sz w:val="28"/>
          <w:szCs w:val="28"/>
          <w:lang w:val="uk-UA"/>
        </w:rPr>
      </w:pPr>
      <w:r w:rsidRPr="00DE4F72">
        <w:rPr>
          <w:rFonts w:ascii="Times New Roman" w:eastAsia="Times New Roman" w:hAnsi="Times New Roman" w:cs="Times New Roman"/>
          <w:sz w:val="28"/>
          <w:szCs w:val="28"/>
          <w:lang w:val="uk-UA"/>
        </w:rPr>
        <w:t>Не оформлений офіційно працівник ризикує залишитися без права на отримання соціальних пільг та виплат, гарантованих державою, особливо при нарахуванні пенсії та їх перерахунків у подальшому.</w:t>
      </w:r>
    </w:p>
    <w:p w:rsidR="00D862ED" w:rsidRPr="00D862ED" w:rsidRDefault="00D862ED" w:rsidP="00D862ED">
      <w:pPr>
        <w:spacing w:after="0" w:line="240" w:lineRule="auto"/>
        <w:ind w:firstLine="720"/>
        <w:jc w:val="both"/>
        <w:rPr>
          <w:rFonts w:ascii="Times New Roman" w:eastAsia="Times New Roman" w:hAnsi="Times New Roman" w:cs="Times New Roman"/>
          <w:sz w:val="28"/>
          <w:szCs w:val="28"/>
          <w:lang w:val="uk-UA"/>
        </w:rPr>
      </w:pPr>
      <w:r w:rsidRPr="009625A7">
        <w:rPr>
          <w:rFonts w:ascii="Times New Roman" w:eastAsia="Times New Roman" w:hAnsi="Times New Roman" w:cs="Times New Roman"/>
          <w:sz w:val="28"/>
          <w:szCs w:val="28"/>
          <w:lang w:val="uk-UA"/>
        </w:rPr>
        <w:t>Тільки офіційно оформлений найманий працівник може відчувати себе соціально захищеним, а бюджет Пенсійного фонду матиме стабільні надходження для своєчасного фінансування пенсійних виплат.</w:t>
      </w:r>
    </w:p>
    <w:p w:rsidR="009625A7" w:rsidRPr="00D862ED" w:rsidRDefault="009625A7" w:rsidP="00D862ED">
      <w:pPr>
        <w:spacing w:after="0" w:line="240" w:lineRule="auto"/>
        <w:rPr>
          <w:lang w:val="uk-UA"/>
        </w:rPr>
      </w:pPr>
    </w:p>
    <w:p w:rsidR="002D7D09" w:rsidRDefault="002D7D09" w:rsidP="002D7D09">
      <w:pPr>
        <w:spacing w:after="0" w:line="240" w:lineRule="auto"/>
        <w:jc w:val="center"/>
        <w:outlineLvl w:val="0"/>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lastRenderedPageBreak/>
        <w:t>В</w:t>
      </w:r>
      <w:r w:rsidRPr="002569F2">
        <w:rPr>
          <w:rFonts w:ascii="Times New Roman" w:eastAsia="Times New Roman" w:hAnsi="Times New Roman" w:cs="Times New Roman"/>
          <w:b/>
          <w:bCs/>
          <w:kern w:val="36"/>
          <w:sz w:val="28"/>
          <w:szCs w:val="28"/>
          <w:lang w:val="uk-UA"/>
        </w:rPr>
        <w:t xml:space="preserve">ідповідальність за </w:t>
      </w:r>
      <w:proofErr w:type="spellStart"/>
      <w:r w:rsidRPr="002569F2">
        <w:rPr>
          <w:rFonts w:ascii="Times New Roman" w:eastAsia="Times New Roman" w:hAnsi="Times New Roman" w:cs="Times New Roman"/>
          <w:b/>
          <w:bCs/>
          <w:kern w:val="36"/>
          <w:sz w:val="28"/>
          <w:szCs w:val="28"/>
          <w:lang w:val="uk-UA"/>
        </w:rPr>
        <w:t>незадекларовні</w:t>
      </w:r>
      <w:proofErr w:type="spellEnd"/>
      <w:r w:rsidRPr="002569F2">
        <w:rPr>
          <w:rFonts w:ascii="Times New Roman" w:eastAsia="Times New Roman" w:hAnsi="Times New Roman" w:cs="Times New Roman"/>
          <w:b/>
          <w:bCs/>
          <w:kern w:val="36"/>
          <w:sz w:val="28"/>
          <w:szCs w:val="28"/>
          <w:lang w:val="uk-UA"/>
        </w:rPr>
        <w:t xml:space="preserve"> доходи</w:t>
      </w:r>
      <w:r>
        <w:rPr>
          <w:rFonts w:ascii="Times New Roman" w:eastAsia="Times New Roman" w:hAnsi="Times New Roman" w:cs="Times New Roman"/>
          <w:b/>
          <w:bCs/>
          <w:kern w:val="36"/>
          <w:sz w:val="28"/>
          <w:szCs w:val="28"/>
          <w:lang w:val="uk-UA"/>
        </w:rPr>
        <w:t>,</w:t>
      </w:r>
    </w:p>
    <w:p w:rsidR="002D7D09" w:rsidRPr="002569F2" w:rsidRDefault="002D7D09" w:rsidP="002D7D09">
      <w:pPr>
        <w:spacing w:after="0" w:line="240" w:lineRule="auto"/>
        <w:jc w:val="center"/>
        <w:outlineLvl w:val="0"/>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t xml:space="preserve">отримані </w:t>
      </w:r>
      <w:r w:rsidRPr="002569F2">
        <w:rPr>
          <w:rFonts w:ascii="Times New Roman" w:eastAsia="Times New Roman" w:hAnsi="Times New Roman" w:cs="Times New Roman"/>
          <w:b/>
          <w:bCs/>
          <w:kern w:val="36"/>
          <w:sz w:val="28"/>
          <w:szCs w:val="28"/>
          <w:lang w:val="uk-UA"/>
        </w:rPr>
        <w:t xml:space="preserve"> </w:t>
      </w:r>
      <w:r>
        <w:rPr>
          <w:rFonts w:ascii="Times New Roman" w:eastAsia="Times New Roman" w:hAnsi="Times New Roman" w:cs="Times New Roman"/>
          <w:b/>
          <w:bCs/>
          <w:kern w:val="36"/>
          <w:sz w:val="28"/>
          <w:szCs w:val="28"/>
          <w:lang w:val="uk-UA"/>
        </w:rPr>
        <w:t xml:space="preserve">у </w:t>
      </w:r>
      <w:r w:rsidRPr="002569F2">
        <w:rPr>
          <w:rFonts w:ascii="Times New Roman" w:eastAsia="Times New Roman" w:hAnsi="Times New Roman" w:cs="Times New Roman"/>
          <w:b/>
          <w:bCs/>
          <w:kern w:val="36"/>
          <w:sz w:val="28"/>
          <w:szCs w:val="28"/>
          <w:lang w:val="uk-UA"/>
        </w:rPr>
        <w:t>2017 р</w:t>
      </w:r>
      <w:r>
        <w:rPr>
          <w:rFonts w:ascii="Times New Roman" w:eastAsia="Times New Roman" w:hAnsi="Times New Roman" w:cs="Times New Roman"/>
          <w:b/>
          <w:bCs/>
          <w:kern w:val="36"/>
          <w:sz w:val="28"/>
          <w:szCs w:val="28"/>
          <w:lang w:val="uk-UA"/>
        </w:rPr>
        <w:t>оці</w:t>
      </w:r>
    </w:p>
    <w:p w:rsidR="002D7D09" w:rsidRDefault="002D7D09" w:rsidP="002D7D09">
      <w:pPr>
        <w:spacing w:after="0" w:line="240" w:lineRule="auto"/>
        <w:ind w:firstLine="720"/>
        <w:jc w:val="both"/>
        <w:rPr>
          <w:rFonts w:ascii="Times New Roman" w:eastAsia="Times New Roman" w:hAnsi="Times New Roman" w:cs="Times New Roman"/>
          <w:sz w:val="28"/>
          <w:szCs w:val="28"/>
          <w:lang w:val="uk-UA"/>
        </w:rPr>
      </w:pPr>
    </w:p>
    <w:p w:rsidR="002D7D09" w:rsidRPr="002569F2" w:rsidRDefault="002D7D09" w:rsidP="002D7D09">
      <w:pPr>
        <w:spacing w:after="0" w:line="240" w:lineRule="auto"/>
        <w:ind w:firstLine="720"/>
        <w:jc w:val="both"/>
        <w:rPr>
          <w:rFonts w:ascii="Times New Roman" w:eastAsia="Times New Roman" w:hAnsi="Times New Roman" w:cs="Times New Roman"/>
          <w:sz w:val="28"/>
          <w:szCs w:val="28"/>
          <w:lang w:val="uk-UA"/>
        </w:rPr>
      </w:pPr>
      <w:r w:rsidRPr="002569F2">
        <w:rPr>
          <w:rFonts w:ascii="Times New Roman" w:eastAsia="Times New Roman" w:hAnsi="Times New Roman" w:cs="Times New Roman"/>
          <w:sz w:val="28"/>
          <w:szCs w:val="28"/>
          <w:lang w:val="uk-UA"/>
        </w:rPr>
        <w:t xml:space="preserve">Ніжинське управління Головного управління ДФС  у Чернігівській області нагадує, що громадяни, які ще не задекларували доходи, отримані ними у 2017 році, зобов’язані подати декларацію про майновий стан і доходи та самостійно сплатити суми податкових зобов’язань з податку на доходи фізичних осіб та військового збору. </w:t>
      </w:r>
    </w:p>
    <w:p w:rsidR="002D7D09" w:rsidRPr="002569F2" w:rsidRDefault="002D7D09" w:rsidP="002D7D09">
      <w:pPr>
        <w:spacing w:after="0" w:line="240" w:lineRule="auto"/>
        <w:ind w:firstLine="720"/>
        <w:jc w:val="both"/>
        <w:rPr>
          <w:rFonts w:ascii="Times New Roman" w:eastAsia="Times New Roman" w:hAnsi="Times New Roman" w:cs="Times New Roman"/>
          <w:sz w:val="28"/>
          <w:szCs w:val="28"/>
          <w:lang w:val="uk-UA"/>
        </w:rPr>
      </w:pPr>
      <w:r w:rsidRPr="002569F2">
        <w:rPr>
          <w:rFonts w:ascii="Times New Roman" w:eastAsia="Times New Roman" w:hAnsi="Times New Roman" w:cs="Times New Roman"/>
          <w:sz w:val="28"/>
          <w:szCs w:val="28"/>
          <w:lang w:val="uk-UA"/>
        </w:rPr>
        <w:t xml:space="preserve">У разі, якщо платник податків не подав декларацію про майновий стан і доходи, контролюючий орган приймає рішення про проведення перевірки та самостійно визначає суму податкового зобов’язання. </w:t>
      </w:r>
    </w:p>
    <w:p w:rsidR="002D7D09" w:rsidRPr="002569F2" w:rsidRDefault="002D7D09" w:rsidP="002D7D09">
      <w:pPr>
        <w:spacing w:after="0" w:line="240" w:lineRule="auto"/>
        <w:ind w:firstLine="720"/>
        <w:jc w:val="both"/>
        <w:rPr>
          <w:rFonts w:ascii="Times New Roman" w:eastAsia="Times New Roman" w:hAnsi="Times New Roman" w:cs="Times New Roman"/>
          <w:sz w:val="28"/>
          <w:szCs w:val="28"/>
          <w:lang w:val="uk-UA"/>
        </w:rPr>
      </w:pPr>
      <w:r w:rsidRPr="002569F2">
        <w:rPr>
          <w:rFonts w:ascii="Times New Roman" w:eastAsia="Times New Roman" w:hAnsi="Times New Roman" w:cs="Times New Roman"/>
          <w:sz w:val="28"/>
          <w:szCs w:val="28"/>
          <w:lang w:val="uk-UA"/>
        </w:rPr>
        <w:t xml:space="preserve">Крім цього, слід зазначити, що вказане порушення тягне за собою накладення на платника податків штрафу в розмірі 25 відсотків суми визначеного податкового зобов’язання (ст. 123 Податкового кодексу України). </w:t>
      </w:r>
    </w:p>
    <w:p w:rsidR="009625A7" w:rsidRPr="00D862ED" w:rsidRDefault="009625A7" w:rsidP="00DE4F72">
      <w:pPr>
        <w:tabs>
          <w:tab w:val="left" w:pos="1418"/>
        </w:tabs>
        <w:spacing w:after="0" w:line="240" w:lineRule="auto"/>
        <w:ind w:firstLine="720"/>
        <w:jc w:val="center"/>
        <w:rPr>
          <w:rFonts w:ascii="Times New Roman" w:eastAsia="Times New Roman" w:hAnsi="Times New Roman" w:cs="Times New Roman"/>
          <w:b/>
          <w:sz w:val="28"/>
          <w:szCs w:val="28"/>
          <w:lang w:val="uk-UA"/>
        </w:rPr>
      </w:pPr>
    </w:p>
    <w:p w:rsidR="00AA1D0F" w:rsidRPr="00AA1D0F" w:rsidRDefault="00AA1D0F" w:rsidP="00AA1D0F">
      <w:pPr>
        <w:spacing w:after="0" w:line="240" w:lineRule="auto"/>
        <w:jc w:val="center"/>
        <w:outlineLvl w:val="0"/>
        <w:rPr>
          <w:rFonts w:ascii="Times New Roman" w:eastAsia="Times New Roman" w:hAnsi="Times New Roman" w:cs="Times New Roman"/>
          <w:b/>
          <w:bCs/>
          <w:kern w:val="36"/>
          <w:sz w:val="28"/>
          <w:szCs w:val="28"/>
          <w:lang w:val="uk-UA"/>
        </w:rPr>
      </w:pPr>
      <w:r w:rsidRPr="00AA1D0F">
        <w:rPr>
          <w:rFonts w:ascii="Times New Roman" w:eastAsia="Times New Roman" w:hAnsi="Times New Roman" w:cs="Times New Roman"/>
          <w:b/>
          <w:bCs/>
          <w:kern w:val="36"/>
          <w:sz w:val="28"/>
          <w:szCs w:val="28"/>
          <w:lang w:val="uk-UA"/>
        </w:rPr>
        <w:t xml:space="preserve">Фізичні особи можуть сплачувати податки та збори </w:t>
      </w:r>
    </w:p>
    <w:p w:rsidR="00AA1D0F" w:rsidRPr="00AA1D0F" w:rsidRDefault="00AA1D0F" w:rsidP="00AA1D0F">
      <w:pPr>
        <w:spacing w:after="0" w:line="240" w:lineRule="auto"/>
        <w:jc w:val="center"/>
        <w:outlineLvl w:val="0"/>
        <w:rPr>
          <w:rFonts w:ascii="Times New Roman" w:eastAsia="Times New Roman" w:hAnsi="Times New Roman" w:cs="Times New Roman"/>
          <w:b/>
          <w:bCs/>
          <w:kern w:val="36"/>
          <w:sz w:val="28"/>
          <w:szCs w:val="28"/>
          <w:lang w:val="uk-UA"/>
        </w:rPr>
      </w:pPr>
      <w:r w:rsidRPr="00AA1D0F">
        <w:rPr>
          <w:rFonts w:ascii="Times New Roman" w:eastAsia="Times New Roman" w:hAnsi="Times New Roman" w:cs="Times New Roman"/>
          <w:b/>
          <w:bCs/>
          <w:kern w:val="36"/>
          <w:sz w:val="28"/>
          <w:szCs w:val="28"/>
          <w:lang w:val="uk-UA"/>
        </w:rPr>
        <w:t xml:space="preserve">через Електронний кабінет </w:t>
      </w:r>
      <w:r w:rsidR="002625B6">
        <w:rPr>
          <w:rFonts w:ascii="Times New Roman" w:eastAsia="Times New Roman" w:hAnsi="Times New Roman" w:cs="Times New Roman"/>
          <w:b/>
          <w:bCs/>
          <w:kern w:val="36"/>
          <w:sz w:val="28"/>
          <w:szCs w:val="28"/>
          <w:lang w:val="uk-UA"/>
        </w:rPr>
        <w:t xml:space="preserve"> </w:t>
      </w:r>
      <w:r w:rsidRPr="00AA1D0F">
        <w:rPr>
          <w:rFonts w:ascii="Times New Roman" w:eastAsia="Times New Roman" w:hAnsi="Times New Roman" w:cs="Times New Roman"/>
          <w:b/>
          <w:bCs/>
          <w:kern w:val="36"/>
          <w:sz w:val="28"/>
          <w:szCs w:val="28"/>
          <w:lang w:val="uk-UA"/>
        </w:rPr>
        <w:t>за допомогою платіжної карти</w:t>
      </w:r>
    </w:p>
    <w:p w:rsidR="00AA1D0F" w:rsidRPr="00AA1D0F" w:rsidRDefault="00AA1D0F" w:rsidP="00AA1D0F">
      <w:pPr>
        <w:spacing w:after="0" w:line="240" w:lineRule="auto"/>
        <w:rPr>
          <w:rFonts w:ascii="Times New Roman" w:eastAsia="Times New Roman" w:hAnsi="Times New Roman" w:cs="Times New Roman"/>
          <w:sz w:val="28"/>
          <w:szCs w:val="28"/>
          <w:lang w:val="uk-UA"/>
        </w:rPr>
      </w:pPr>
    </w:p>
    <w:p w:rsidR="00AA1D0F" w:rsidRPr="00AA1D0F" w:rsidRDefault="00AA1D0F" w:rsidP="00AA1D0F">
      <w:pPr>
        <w:spacing w:after="0" w:line="240" w:lineRule="auto"/>
        <w:ind w:firstLine="720"/>
        <w:jc w:val="both"/>
        <w:rPr>
          <w:rFonts w:ascii="Times New Roman" w:eastAsia="Times New Roman" w:hAnsi="Times New Roman" w:cs="Times New Roman"/>
          <w:sz w:val="28"/>
          <w:szCs w:val="28"/>
          <w:lang w:val="uk-UA"/>
        </w:rPr>
      </w:pPr>
      <w:r w:rsidRPr="00AA1D0F">
        <w:rPr>
          <w:rFonts w:ascii="Times New Roman" w:eastAsia="Times New Roman" w:hAnsi="Times New Roman" w:cs="Times New Roman"/>
          <w:sz w:val="28"/>
          <w:szCs w:val="28"/>
          <w:lang w:val="uk-UA"/>
        </w:rPr>
        <w:t>ДФС інформує, що пунктом 42 прим. 1. 2 ст. 42 прим. 1 Податкового кодексу України передбачена можливість  через Електронний кабінет платника перегляду в режимі реального часу інформації про платника податків, що збирається, використовується та формується контролюючими органами у зв’язку з обліком платників податків та адмініструванням податків, зборів, митних платежів, здійсненням податкового контролю</w:t>
      </w:r>
      <w:r w:rsidR="002625B6">
        <w:rPr>
          <w:rFonts w:ascii="Times New Roman" w:eastAsia="Times New Roman" w:hAnsi="Times New Roman" w:cs="Times New Roman"/>
          <w:sz w:val="28"/>
          <w:szCs w:val="28"/>
          <w:lang w:val="uk-UA"/>
        </w:rPr>
        <w:t xml:space="preserve">, </w:t>
      </w:r>
      <w:r w:rsidRPr="00AA1D0F">
        <w:rPr>
          <w:rFonts w:ascii="Times New Roman" w:eastAsia="Times New Roman" w:hAnsi="Times New Roman" w:cs="Times New Roman"/>
          <w:sz w:val="28"/>
          <w:szCs w:val="28"/>
          <w:lang w:val="uk-UA"/>
        </w:rPr>
        <w:t xml:space="preserve">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із накладенням електронного підпису посадової особи контролюючого органу та печатки контролюючого органу. </w:t>
      </w:r>
    </w:p>
    <w:p w:rsidR="00AA1D0F" w:rsidRPr="00AA1D0F" w:rsidRDefault="00AA1D0F" w:rsidP="00AA1D0F">
      <w:pPr>
        <w:spacing w:after="0" w:line="240" w:lineRule="auto"/>
        <w:ind w:firstLine="720"/>
        <w:jc w:val="both"/>
        <w:rPr>
          <w:rFonts w:ascii="Times New Roman" w:eastAsia="Times New Roman" w:hAnsi="Times New Roman" w:cs="Times New Roman"/>
          <w:sz w:val="28"/>
          <w:szCs w:val="28"/>
          <w:lang w:val="uk-UA"/>
        </w:rPr>
      </w:pPr>
      <w:r w:rsidRPr="00AA1D0F">
        <w:rPr>
          <w:rFonts w:ascii="Times New Roman" w:eastAsia="Times New Roman" w:hAnsi="Times New Roman" w:cs="Times New Roman"/>
          <w:sz w:val="28"/>
          <w:szCs w:val="28"/>
          <w:lang w:val="uk-UA"/>
        </w:rPr>
        <w:t xml:space="preserve">У меню «Стан розрахунків з бюджетом» приватної частини Електронного кабінету платник податків має доступ до своїх особових рахунків із сплати податків, зборів та інших платежів. При зверненні до зазначеного меню відображається зведена інформація станом на момент звернення, що містить інформацію по кожному виду платежу, зокрема бюджетний рахунок на поточну дату, МФО банку. </w:t>
      </w:r>
    </w:p>
    <w:p w:rsidR="00AA1D0F" w:rsidRPr="00AA1D0F" w:rsidRDefault="00AA1D0F" w:rsidP="00AA1D0F">
      <w:pPr>
        <w:spacing w:after="0" w:line="240" w:lineRule="auto"/>
        <w:ind w:firstLine="720"/>
        <w:jc w:val="both"/>
        <w:rPr>
          <w:rFonts w:ascii="Times New Roman" w:eastAsia="Times New Roman" w:hAnsi="Times New Roman" w:cs="Times New Roman"/>
          <w:sz w:val="28"/>
          <w:szCs w:val="28"/>
          <w:lang w:val="uk-UA"/>
        </w:rPr>
      </w:pPr>
      <w:r w:rsidRPr="00AA1D0F">
        <w:rPr>
          <w:rFonts w:ascii="Times New Roman" w:eastAsia="Times New Roman" w:hAnsi="Times New Roman" w:cs="Times New Roman"/>
          <w:sz w:val="28"/>
          <w:szCs w:val="28"/>
          <w:lang w:val="uk-UA"/>
        </w:rPr>
        <w:t xml:space="preserve">Меню «Стан розрахунків з бюджетом» приватної частини Електронного кабінету надає можливість фізичним особам після ідентифікації за допомогою платіжної системи сплатити податки, збори, платежі за допомогою платіжної карти. Для юридичних осіб можливість сплати податків, зборів та платежів через Електронний кабінет </w:t>
      </w:r>
      <w:r w:rsidRPr="004575CC">
        <w:rPr>
          <w:rFonts w:ascii="Times New Roman" w:eastAsia="Times New Roman" w:hAnsi="Times New Roman" w:cs="Times New Roman"/>
          <w:b/>
          <w:sz w:val="28"/>
          <w:szCs w:val="28"/>
          <w:lang w:val="uk-UA"/>
        </w:rPr>
        <w:t>не реалізована</w:t>
      </w:r>
      <w:r w:rsidRPr="00AA1D0F">
        <w:rPr>
          <w:rFonts w:ascii="Times New Roman" w:eastAsia="Times New Roman" w:hAnsi="Times New Roman" w:cs="Times New Roman"/>
          <w:sz w:val="28"/>
          <w:szCs w:val="28"/>
          <w:lang w:val="uk-UA"/>
        </w:rPr>
        <w:t xml:space="preserve">. </w:t>
      </w:r>
    </w:p>
    <w:p w:rsidR="00784C82" w:rsidRPr="00AA1D0F" w:rsidRDefault="00AA1D0F" w:rsidP="002625B6">
      <w:pPr>
        <w:spacing w:after="0" w:line="240" w:lineRule="auto"/>
        <w:ind w:firstLine="720"/>
        <w:jc w:val="both"/>
        <w:rPr>
          <w:rFonts w:ascii="Times New Roman" w:eastAsia="Times New Roman" w:hAnsi="Times New Roman" w:cs="Times New Roman"/>
          <w:sz w:val="28"/>
          <w:szCs w:val="28"/>
          <w:lang w:val="uk-UA"/>
        </w:rPr>
      </w:pPr>
      <w:r w:rsidRPr="00AA1D0F">
        <w:rPr>
          <w:rFonts w:ascii="Times New Roman" w:eastAsia="Times New Roman" w:hAnsi="Times New Roman" w:cs="Times New Roman"/>
          <w:sz w:val="28"/>
          <w:szCs w:val="28"/>
          <w:lang w:val="uk-UA"/>
        </w:rPr>
        <w:t xml:space="preserve">З інформацією щодо сплати податків, зборів, платежів фізичними особами можна ознайомитись в меню «Стан розрахунків з бюджетом» розділу «Допомога» Електронного кабінету. </w:t>
      </w:r>
    </w:p>
    <w:sectPr w:rsidR="00784C82" w:rsidRPr="00AA1D0F" w:rsidSect="00A93BF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C764D"/>
    <w:multiLevelType w:val="multilevel"/>
    <w:tmpl w:val="5C3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13B"/>
    <w:rsid w:val="000E287D"/>
    <w:rsid w:val="002569F2"/>
    <w:rsid w:val="002625B6"/>
    <w:rsid w:val="002D7D09"/>
    <w:rsid w:val="003A4546"/>
    <w:rsid w:val="004450C2"/>
    <w:rsid w:val="004575CC"/>
    <w:rsid w:val="004E3BD7"/>
    <w:rsid w:val="006D6D92"/>
    <w:rsid w:val="00784C82"/>
    <w:rsid w:val="007C6156"/>
    <w:rsid w:val="008A1B52"/>
    <w:rsid w:val="00910561"/>
    <w:rsid w:val="00915B0A"/>
    <w:rsid w:val="009625A7"/>
    <w:rsid w:val="009C58CA"/>
    <w:rsid w:val="00A37186"/>
    <w:rsid w:val="00A93BFC"/>
    <w:rsid w:val="00AA1D0F"/>
    <w:rsid w:val="00AF755F"/>
    <w:rsid w:val="00B2213B"/>
    <w:rsid w:val="00B9790E"/>
    <w:rsid w:val="00D862ED"/>
    <w:rsid w:val="00DE4F72"/>
    <w:rsid w:val="00E94832"/>
    <w:rsid w:val="00F24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FC"/>
  </w:style>
  <w:style w:type="paragraph" w:styleId="1">
    <w:name w:val="heading 1"/>
    <w:basedOn w:val="a"/>
    <w:link w:val="10"/>
    <w:uiPriority w:val="9"/>
    <w:qFormat/>
    <w:rsid w:val="00B22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13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221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2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967781">
      <w:bodyDiv w:val="1"/>
      <w:marLeft w:val="0"/>
      <w:marRight w:val="0"/>
      <w:marTop w:val="0"/>
      <w:marBottom w:val="0"/>
      <w:divBdr>
        <w:top w:val="none" w:sz="0" w:space="0" w:color="auto"/>
        <w:left w:val="none" w:sz="0" w:space="0" w:color="auto"/>
        <w:bottom w:val="none" w:sz="0" w:space="0" w:color="auto"/>
        <w:right w:val="none" w:sz="0" w:space="0" w:color="auto"/>
      </w:divBdr>
      <w:divsChild>
        <w:div w:id="1351564026">
          <w:marLeft w:val="0"/>
          <w:marRight w:val="0"/>
          <w:marTop w:val="0"/>
          <w:marBottom w:val="0"/>
          <w:divBdr>
            <w:top w:val="none" w:sz="0" w:space="0" w:color="auto"/>
            <w:left w:val="none" w:sz="0" w:space="0" w:color="auto"/>
            <w:bottom w:val="none" w:sz="0" w:space="0" w:color="auto"/>
            <w:right w:val="none" w:sz="0" w:space="0" w:color="auto"/>
          </w:divBdr>
          <w:divsChild>
            <w:div w:id="1687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DA98-144A-4AFC-8280-77DEFC27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Пивовар Людмила Федорівна</dc:creator>
  <cp:keywords/>
  <dc:description/>
  <cp:lastModifiedBy>Пивовар Людмила Федорівна</cp:lastModifiedBy>
  <cp:revision>13</cp:revision>
  <cp:lastPrinted>2018-10-29T15:49:00Z</cp:lastPrinted>
  <dcterms:created xsi:type="dcterms:W3CDTF">2018-10-29T07:22:00Z</dcterms:created>
  <dcterms:modified xsi:type="dcterms:W3CDTF">2018-10-29T16:04:00Z</dcterms:modified>
</cp:coreProperties>
</file>